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BE" w:rsidRDefault="003D1656">
      <w:pPr>
        <w:pStyle w:val="Heading1"/>
      </w:pPr>
      <w:r>
        <w:t>Государственный доклад о положении детей и семей, имеющих детей, в Российской Федерации</w:t>
      </w:r>
    </w:p>
    <w:p w:rsidR="000452BE" w:rsidRDefault="003D1656">
      <w:pPr>
        <w:pStyle w:val="Heading2"/>
      </w:pPr>
      <w:r>
        <w:t xml:space="preserve">Фундаментальной основой российского общества является семья. Укрепление института семьи, повышение качества жизни семей с детьми, создание условий для реализации </w:t>
      </w:r>
      <w:r>
        <w:t>семьей своих функций являются первоочередными задачами, стоящими перед современной государственной семейной политикой, в решении которых принимают активное участие не только органы государственной власти всех уровней, но и некоммерческие организации и обще</w:t>
      </w:r>
      <w:r>
        <w:t>ственные объединения, граждане, профессиональные союзы, средства массовой информации. Улучшению положения семей и детей способствуют принимаемые программы, направленные на сохранение здоровья и укрепление репродуктивного здоровья, снижение уровня младенчес</w:t>
      </w:r>
      <w:r>
        <w:t>кой и материнской смертности, формирование мотивации для ведения здорового образа жизни, совмещение родителями трудовой деятельности с воспитанием детей, развитие системы материальной поддержки и стимулирования.</w:t>
      </w:r>
    </w:p>
    <w:p w:rsidR="000452BE" w:rsidRDefault="000452BE">
      <w:pPr>
        <w:pStyle w:val="a3"/>
      </w:pPr>
      <w:hyperlink>
        <w:r w:rsidR="003D1656">
          <w:rPr>
            <w:rStyle w:val="InternetLink"/>
          </w:rPr>
          <w:t>Государственный доклад о поло</w:t>
        </w:r>
        <w:r w:rsidR="003D1656">
          <w:rPr>
            <w:rStyle w:val="InternetLink"/>
          </w:rPr>
          <w:t>жении детей и семей, имеющих детей, в Российской Федерации</w:t>
        </w:r>
      </w:hyperlink>
    </w:p>
    <w:sectPr w:rsidR="000452BE" w:rsidSect="000452B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0452BE"/>
    <w:rsid w:val="000452BE"/>
    <w:rsid w:val="003D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0452BE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0452BE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0452BE"/>
  </w:style>
  <w:style w:type="character" w:customStyle="1" w:styleId="FootnoteCharacters">
    <w:name w:val="Footnote Characters"/>
    <w:qFormat/>
    <w:rsid w:val="000452BE"/>
  </w:style>
  <w:style w:type="character" w:customStyle="1" w:styleId="InternetLink">
    <w:name w:val="Internet Link"/>
    <w:rsid w:val="000452BE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0452BE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0452BE"/>
    <w:pPr>
      <w:spacing w:after="283"/>
    </w:pPr>
  </w:style>
  <w:style w:type="paragraph" w:styleId="a4">
    <w:name w:val="List"/>
    <w:basedOn w:val="a3"/>
    <w:rsid w:val="000452BE"/>
  </w:style>
  <w:style w:type="paragraph" w:customStyle="1" w:styleId="Caption">
    <w:name w:val="Caption"/>
    <w:basedOn w:val="a"/>
    <w:qFormat/>
    <w:rsid w:val="000452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452BE"/>
    <w:pPr>
      <w:suppressLineNumbers/>
    </w:pPr>
  </w:style>
  <w:style w:type="paragraph" w:customStyle="1" w:styleId="HorizontalLine">
    <w:name w:val="Horizontal Line"/>
    <w:basedOn w:val="a"/>
    <w:next w:val="a3"/>
    <w:qFormat/>
    <w:rsid w:val="000452BE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0452BE"/>
    <w:rPr>
      <w:i/>
    </w:rPr>
  </w:style>
  <w:style w:type="paragraph" w:customStyle="1" w:styleId="TableContents">
    <w:name w:val="Table Contents"/>
    <w:basedOn w:val="a3"/>
    <w:qFormat/>
    <w:rsid w:val="000452BE"/>
  </w:style>
  <w:style w:type="paragraph" w:customStyle="1" w:styleId="Footer">
    <w:name w:val="Footer"/>
    <w:basedOn w:val="a"/>
    <w:rsid w:val="000452BE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0452B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2018-01-12T11:31:00Z</dcterms:created>
  <dcterms:modified xsi:type="dcterms:W3CDTF">2018-01-12T11:31:00Z</dcterms:modified>
  <dc:language>en-US</dc:language>
</cp:coreProperties>
</file>